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9881" w14:textId="7D86A913" w:rsidR="00A30ABD" w:rsidRPr="004229A3" w:rsidRDefault="00BC540F">
      <w:pPr>
        <w:rPr>
          <w:rFonts w:ascii="Times New Roman" w:hAnsi="Times New Roman" w:cs="Times New Roman"/>
          <w:b/>
          <w:bCs/>
          <w:sz w:val="28"/>
          <w:szCs w:val="28"/>
          <w:u w:val="single"/>
        </w:rPr>
      </w:pPr>
      <w:r w:rsidRPr="004229A3">
        <w:rPr>
          <w:rFonts w:ascii="Times New Roman" w:hAnsi="Times New Roman" w:cs="Times New Roman"/>
          <w:noProof/>
          <w:sz w:val="32"/>
          <w:szCs w:val="32"/>
          <w:lang w:eastAsia="en-IN"/>
        </w:rPr>
        <w:drawing>
          <wp:anchor distT="0" distB="0" distL="114300" distR="114300" simplePos="0" relativeHeight="251646976" behindDoc="0" locked="0" layoutInCell="1" allowOverlap="1" wp14:anchorId="7E93C420" wp14:editId="581B7F7D">
            <wp:simplePos x="0" y="0"/>
            <wp:positionH relativeFrom="page">
              <wp:posOffset>6985</wp:posOffset>
            </wp:positionH>
            <wp:positionV relativeFrom="paragraph">
              <wp:posOffset>-541802</wp:posOffset>
            </wp:positionV>
            <wp:extent cx="7561580" cy="1928513"/>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1580" cy="1928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2CC8" w14:textId="77777777" w:rsidR="00A30ABD" w:rsidRPr="004229A3" w:rsidRDefault="00A30ABD">
      <w:pPr>
        <w:rPr>
          <w:rFonts w:ascii="Times New Roman" w:hAnsi="Times New Roman" w:cs="Times New Roman"/>
          <w:b/>
          <w:bCs/>
          <w:sz w:val="28"/>
          <w:szCs w:val="28"/>
          <w:u w:val="single"/>
        </w:rPr>
      </w:pPr>
    </w:p>
    <w:p w14:paraId="1513DD09" w14:textId="77777777" w:rsidR="00A30ABD" w:rsidRPr="004229A3" w:rsidRDefault="00A30ABD">
      <w:pPr>
        <w:rPr>
          <w:rFonts w:ascii="Times New Roman" w:hAnsi="Times New Roman" w:cs="Times New Roman"/>
          <w:b/>
          <w:bCs/>
          <w:sz w:val="28"/>
          <w:szCs w:val="28"/>
          <w:u w:val="single"/>
        </w:rPr>
      </w:pPr>
    </w:p>
    <w:p w14:paraId="3613651B" w14:textId="77777777" w:rsidR="00BC540F" w:rsidRPr="004229A3" w:rsidRDefault="00BC540F">
      <w:pPr>
        <w:rPr>
          <w:rFonts w:ascii="Times New Roman" w:hAnsi="Times New Roman" w:cs="Times New Roman"/>
          <w:b/>
          <w:bCs/>
          <w:sz w:val="28"/>
          <w:szCs w:val="28"/>
          <w:u w:val="single"/>
        </w:rPr>
      </w:pPr>
    </w:p>
    <w:p w14:paraId="211A978D" w14:textId="77777777" w:rsidR="00BC540F" w:rsidRPr="004229A3" w:rsidRDefault="00BC540F">
      <w:pPr>
        <w:rPr>
          <w:rFonts w:ascii="Times New Roman" w:hAnsi="Times New Roman" w:cs="Times New Roman"/>
          <w:b/>
          <w:bCs/>
          <w:sz w:val="28"/>
          <w:szCs w:val="28"/>
          <w:u w:val="single"/>
        </w:rPr>
      </w:pPr>
    </w:p>
    <w:p w14:paraId="1434AE6D" w14:textId="77777777" w:rsidR="00BC540F" w:rsidRPr="004229A3" w:rsidRDefault="00BC540F">
      <w:pPr>
        <w:rPr>
          <w:rFonts w:ascii="Times New Roman" w:hAnsi="Times New Roman" w:cs="Times New Roman"/>
          <w:b/>
          <w:bCs/>
          <w:sz w:val="28"/>
          <w:szCs w:val="28"/>
          <w:u w:val="single"/>
        </w:rPr>
      </w:pPr>
    </w:p>
    <w:p w14:paraId="441459E6" w14:textId="77777777" w:rsidR="00BC540F" w:rsidRPr="004229A3" w:rsidRDefault="00BC540F">
      <w:pPr>
        <w:rPr>
          <w:rFonts w:ascii="Times New Roman" w:hAnsi="Times New Roman" w:cs="Times New Roman"/>
          <w:b/>
          <w:bCs/>
          <w:sz w:val="28"/>
          <w:szCs w:val="28"/>
          <w:u w:val="single"/>
        </w:rPr>
      </w:pPr>
    </w:p>
    <w:p w14:paraId="5BC99F46" w14:textId="77777777" w:rsidR="000038D5" w:rsidRPr="004229A3" w:rsidRDefault="000038D5" w:rsidP="00203AEB">
      <w:pPr>
        <w:shd w:val="clear" w:color="auto" w:fill="FFFFFF"/>
        <w:ind w:right="757"/>
        <w:jc w:val="both"/>
        <w:rPr>
          <w:rFonts w:ascii="Times New Roman" w:eastAsia="Times New Roman" w:hAnsi="Times New Roman" w:cs="Times New Roman"/>
          <w:color w:val="1D1D1D"/>
          <w:sz w:val="24"/>
          <w:szCs w:val="24"/>
          <w:lang w:eastAsia="en-IN" w:bidi="te-IN"/>
        </w:rPr>
      </w:pPr>
    </w:p>
    <w:p w14:paraId="60F02EA6" w14:textId="77777777" w:rsidR="00BC540F" w:rsidRPr="004229A3" w:rsidRDefault="00203AEB" w:rsidP="00203AEB">
      <w:pPr>
        <w:shd w:val="clear" w:color="auto" w:fill="FFFFFF"/>
        <w:ind w:right="757"/>
        <w:jc w:val="both"/>
        <w:rPr>
          <w:rFonts w:ascii="Times New Roman" w:eastAsia="Times New Roman" w:hAnsi="Times New Roman" w:cs="Times New Roman"/>
          <w:color w:val="1D1D1D"/>
          <w:sz w:val="24"/>
          <w:szCs w:val="24"/>
          <w:lang w:eastAsia="en-IN" w:bidi="te-IN"/>
        </w:rPr>
      </w:pPr>
      <w:r w:rsidRPr="004229A3">
        <w:rPr>
          <w:rFonts w:ascii="Times New Roman" w:eastAsia="Times New Roman" w:hAnsi="Times New Roman" w:cs="Times New Roman"/>
          <w:color w:val="1D1D1D"/>
          <w:sz w:val="24"/>
          <w:szCs w:val="24"/>
          <w:lang w:eastAsia="en-IN" w:bidi="te-IN"/>
        </w:rPr>
        <w:t>To,</w:t>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Pr="004229A3">
        <w:rPr>
          <w:rFonts w:ascii="Times New Roman" w:eastAsia="Times New Roman" w:hAnsi="Times New Roman" w:cs="Times New Roman"/>
          <w:color w:val="1D1D1D"/>
          <w:sz w:val="24"/>
          <w:szCs w:val="24"/>
          <w:lang w:eastAsia="en-IN" w:bidi="te-IN"/>
        </w:rPr>
        <w:tab/>
      </w:r>
      <w:r w:rsidR="00BC540F" w:rsidRPr="004229A3">
        <w:rPr>
          <w:rFonts w:ascii="Times New Roman" w:eastAsia="Times New Roman" w:hAnsi="Times New Roman" w:cs="Times New Roman"/>
          <w:color w:val="1D1D1D"/>
          <w:sz w:val="24"/>
          <w:szCs w:val="24"/>
          <w:lang w:eastAsia="en-IN" w:bidi="te-IN"/>
        </w:rPr>
        <w:t>Date:</w:t>
      </w:r>
    </w:p>
    <w:p w14:paraId="793A778F" w14:textId="77777777" w:rsidR="00BC540F" w:rsidRPr="004229A3" w:rsidRDefault="00BC540F" w:rsidP="00BC540F">
      <w:pPr>
        <w:shd w:val="clear" w:color="auto" w:fill="FFFFFF"/>
        <w:ind w:right="757"/>
        <w:jc w:val="both"/>
        <w:rPr>
          <w:rFonts w:ascii="Times New Roman" w:eastAsia="Times New Roman" w:hAnsi="Times New Roman" w:cs="Times New Roman"/>
          <w:color w:val="1D1D1D"/>
          <w:sz w:val="24"/>
          <w:szCs w:val="24"/>
          <w:lang w:eastAsia="en-IN" w:bidi="te-IN"/>
        </w:rPr>
      </w:pPr>
    </w:p>
    <w:p w14:paraId="5309A04F" w14:textId="77777777" w:rsidR="00BC540F" w:rsidRPr="004229A3" w:rsidRDefault="00BC540F" w:rsidP="00BC540F">
      <w:pPr>
        <w:shd w:val="clear" w:color="auto" w:fill="FFFFFF"/>
        <w:ind w:right="757"/>
        <w:jc w:val="both"/>
        <w:rPr>
          <w:rFonts w:ascii="Times New Roman" w:eastAsia="Times New Roman" w:hAnsi="Times New Roman" w:cs="Times New Roman"/>
          <w:color w:val="1D1D1D"/>
          <w:sz w:val="24"/>
          <w:szCs w:val="24"/>
          <w:lang w:eastAsia="en-IN" w:bidi="te-IN"/>
        </w:rPr>
      </w:pPr>
    </w:p>
    <w:p w14:paraId="3357DE2D" w14:textId="77777777" w:rsidR="00BC540F" w:rsidRPr="004229A3" w:rsidRDefault="00BC540F" w:rsidP="00BC540F">
      <w:pPr>
        <w:shd w:val="clear" w:color="auto" w:fill="FFFFFF"/>
        <w:ind w:right="757"/>
        <w:jc w:val="both"/>
        <w:rPr>
          <w:rFonts w:ascii="Times New Roman" w:eastAsia="Times New Roman" w:hAnsi="Times New Roman" w:cs="Times New Roman"/>
          <w:color w:val="1D1D1D"/>
          <w:sz w:val="24"/>
          <w:szCs w:val="24"/>
          <w:lang w:eastAsia="en-IN" w:bidi="te-IN"/>
        </w:rPr>
      </w:pPr>
    </w:p>
    <w:p w14:paraId="4CF33844" w14:textId="77777777" w:rsidR="00BC540F" w:rsidRPr="004229A3" w:rsidRDefault="00BC540F" w:rsidP="00BC540F">
      <w:pPr>
        <w:shd w:val="clear" w:color="auto" w:fill="FFFFFF"/>
        <w:ind w:right="757"/>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1D1D1D"/>
          <w:sz w:val="24"/>
          <w:szCs w:val="24"/>
          <w:lang w:eastAsia="en-IN" w:bidi="te-IN"/>
        </w:rPr>
        <w:t>Dear Sir / Madam,</w:t>
      </w:r>
    </w:p>
    <w:p w14:paraId="29C27354" w14:textId="77777777" w:rsidR="00BC540F" w:rsidRPr="004229A3" w:rsidRDefault="00BC540F" w:rsidP="00BC540F">
      <w:pPr>
        <w:shd w:val="clear" w:color="auto" w:fill="FFFFFF"/>
        <w:ind w:left="720" w:right="757"/>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b/>
          <w:bCs/>
          <w:color w:val="1D1D1D"/>
          <w:sz w:val="24"/>
          <w:szCs w:val="24"/>
          <w:lang w:eastAsia="en-IN" w:bidi="te-IN"/>
        </w:rPr>
        <w:t> </w:t>
      </w:r>
    </w:p>
    <w:p w14:paraId="23CF2333" w14:textId="77777777" w:rsidR="00BC540F" w:rsidRPr="004229A3" w:rsidRDefault="00BC540F" w:rsidP="00BC540F">
      <w:pPr>
        <w:shd w:val="clear" w:color="auto" w:fill="FFFFFF"/>
        <w:jc w:val="both"/>
        <w:rPr>
          <w:rFonts w:ascii="Times New Roman" w:eastAsia="Times New Roman" w:hAnsi="Times New Roman" w:cs="Times New Roman"/>
          <w:b/>
          <w:color w:val="1D1D1D"/>
          <w:sz w:val="24"/>
          <w:szCs w:val="24"/>
          <w:u w:val="single"/>
          <w:lang w:eastAsia="en-IN" w:bidi="te-IN"/>
        </w:rPr>
      </w:pPr>
      <w:r w:rsidRPr="004229A3">
        <w:rPr>
          <w:rFonts w:ascii="Times New Roman" w:eastAsia="Times New Roman" w:hAnsi="Times New Roman" w:cs="Times New Roman"/>
          <w:b/>
          <w:color w:val="1D1D1D"/>
          <w:sz w:val="24"/>
          <w:szCs w:val="24"/>
          <w:u w:val="single"/>
          <w:lang w:eastAsia="en-IN" w:bidi="te-IN"/>
        </w:rPr>
        <w:t>Subject: W</w:t>
      </w:r>
      <w:r w:rsidR="00E97478" w:rsidRPr="004229A3">
        <w:rPr>
          <w:rFonts w:ascii="Times New Roman" w:eastAsia="Times New Roman" w:hAnsi="Times New Roman" w:cs="Times New Roman"/>
          <w:b/>
          <w:color w:val="1D1D1D"/>
          <w:sz w:val="24"/>
          <w:szCs w:val="24"/>
          <w:u w:val="single"/>
          <w:lang w:eastAsia="en-IN" w:bidi="te-IN"/>
        </w:rPr>
        <w:t xml:space="preserve">orld </w:t>
      </w:r>
      <w:r w:rsidRPr="004229A3">
        <w:rPr>
          <w:rFonts w:ascii="Times New Roman" w:eastAsia="Times New Roman" w:hAnsi="Times New Roman" w:cs="Times New Roman"/>
          <w:b/>
          <w:color w:val="1D1D1D"/>
          <w:sz w:val="24"/>
          <w:szCs w:val="24"/>
          <w:u w:val="single"/>
          <w:lang w:eastAsia="en-IN" w:bidi="te-IN"/>
        </w:rPr>
        <w:t>H</w:t>
      </w:r>
      <w:r w:rsidR="00E97478" w:rsidRPr="004229A3">
        <w:rPr>
          <w:rFonts w:ascii="Times New Roman" w:eastAsia="Times New Roman" w:hAnsi="Times New Roman" w:cs="Times New Roman"/>
          <w:b/>
          <w:color w:val="1D1D1D"/>
          <w:sz w:val="24"/>
          <w:szCs w:val="24"/>
          <w:u w:val="single"/>
          <w:lang w:eastAsia="en-IN" w:bidi="te-IN"/>
        </w:rPr>
        <w:t xml:space="preserve">ealth </w:t>
      </w:r>
      <w:r w:rsidRPr="004229A3">
        <w:rPr>
          <w:rFonts w:ascii="Times New Roman" w:eastAsia="Times New Roman" w:hAnsi="Times New Roman" w:cs="Times New Roman"/>
          <w:b/>
          <w:color w:val="1D1D1D"/>
          <w:sz w:val="24"/>
          <w:szCs w:val="24"/>
          <w:u w:val="single"/>
          <w:lang w:eastAsia="en-IN" w:bidi="te-IN"/>
        </w:rPr>
        <w:t>O</w:t>
      </w:r>
      <w:r w:rsidR="00E97478" w:rsidRPr="004229A3">
        <w:rPr>
          <w:rFonts w:ascii="Times New Roman" w:eastAsia="Times New Roman" w:hAnsi="Times New Roman" w:cs="Times New Roman"/>
          <w:b/>
          <w:color w:val="1D1D1D"/>
          <w:sz w:val="24"/>
          <w:szCs w:val="24"/>
          <w:u w:val="single"/>
          <w:lang w:eastAsia="en-IN" w:bidi="te-IN"/>
        </w:rPr>
        <w:t>rganization</w:t>
      </w:r>
      <w:r w:rsidRPr="004229A3">
        <w:rPr>
          <w:rFonts w:ascii="Times New Roman" w:eastAsia="Times New Roman" w:hAnsi="Times New Roman" w:cs="Times New Roman"/>
          <w:b/>
          <w:color w:val="1D1D1D"/>
          <w:sz w:val="24"/>
          <w:szCs w:val="24"/>
          <w:u w:val="single"/>
          <w:lang w:eastAsia="en-IN" w:bidi="te-IN"/>
        </w:rPr>
        <w:t xml:space="preserve"> and its proposed ‘</w:t>
      </w:r>
      <w:r w:rsidR="00C3217A" w:rsidRPr="004229A3">
        <w:rPr>
          <w:rFonts w:ascii="Times New Roman" w:eastAsia="Times New Roman" w:hAnsi="Times New Roman" w:cs="Times New Roman"/>
          <w:b/>
          <w:color w:val="1D1D1D"/>
          <w:sz w:val="24"/>
          <w:szCs w:val="24"/>
          <w:u w:val="single"/>
          <w:lang w:eastAsia="en-IN" w:bidi="te-IN"/>
        </w:rPr>
        <w:t>Global Pandemic Treaty</w:t>
      </w:r>
      <w:r w:rsidRPr="004229A3">
        <w:rPr>
          <w:rFonts w:ascii="Times New Roman" w:eastAsia="Times New Roman" w:hAnsi="Times New Roman" w:cs="Times New Roman"/>
          <w:b/>
          <w:color w:val="1D1D1D"/>
          <w:sz w:val="24"/>
          <w:szCs w:val="24"/>
          <w:u w:val="single"/>
          <w:lang w:eastAsia="en-IN" w:bidi="te-IN"/>
        </w:rPr>
        <w:t>’</w:t>
      </w:r>
    </w:p>
    <w:p w14:paraId="5C863285" w14:textId="77777777" w:rsidR="00BC540F" w:rsidRPr="004229A3" w:rsidRDefault="00BC540F" w:rsidP="00BC540F">
      <w:pPr>
        <w:shd w:val="clear" w:color="auto" w:fill="FFFFFF"/>
        <w:jc w:val="both"/>
        <w:rPr>
          <w:rFonts w:ascii="Times New Roman" w:eastAsia="Times New Roman" w:hAnsi="Times New Roman" w:cs="Times New Roman"/>
          <w:color w:val="1D1D1D"/>
          <w:sz w:val="24"/>
          <w:szCs w:val="24"/>
          <w:lang w:eastAsia="en-IN" w:bidi="te-IN"/>
        </w:rPr>
      </w:pPr>
    </w:p>
    <w:p w14:paraId="234CEDBD" w14:textId="77777777" w:rsidR="00BC540F" w:rsidRPr="004229A3" w:rsidRDefault="0010243D" w:rsidP="00BC540F">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hAnsi="Times New Roman" w:cs="Times New Roman"/>
          <w:sz w:val="24"/>
          <w:szCs w:val="24"/>
        </w:rPr>
        <w:t>We draw your attention to the World Health Organization and the Global Pandemic Treaty that is being formulated by it, with participation from Indian Government and the negotiations that are being held for its formulation. We, the undersigned, have collated serious objections of the people of India to the whole idea of ‘Global Pandemic Treaty’ and the role being envisaged to an unelected organization, namely World Health Organization (WHO) and its proposed ‘First Draft’ of the treaty in the following 1</w:t>
      </w:r>
      <w:r w:rsidR="002A30E3" w:rsidRPr="004229A3">
        <w:rPr>
          <w:rFonts w:ascii="Times New Roman" w:hAnsi="Times New Roman" w:cs="Times New Roman"/>
          <w:sz w:val="24"/>
          <w:szCs w:val="24"/>
        </w:rPr>
        <w:t xml:space="preserve">7 page </w:t>
      </w:r>
      <w:r w:rsidRPr="004229A3">
        <w:rPr>
          <w:rFonts w:ascii="Times New Roman" w:hAnsi="Times New Roman" w:cs="Times New Roman"/>
          <w:sz w:val="24"/>
          <w:szCs w:val="24"/>
        </w:rPr>
        <w:t>document. We believe it primarily encroaches upon the rights of Indian citizens as enshrined in the Indian Constitution.</w:t>
      </w:r>
    </w:p>
    <w:p w14:paraId="594921D5" w14:textId="77777777" w:rsidR="00BC540F" w:rsidRPr="004229A3" w:rsidRDefault="00BC540F" w:rsidP="00BC540F">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1D1D1D"/>
          <w:sz w:val="24"/>
          <w:szCs w:val="24"/>
          <w:lang w:eastAsia="en-IN" w:bidi="te-IN"/>
        </w:rPr>
        <w:t> </w:t>
      </w:r>
    </w:p>
    <w:p w14:paraId="65A3CEBB" w14:textId="77777777" w:rsidR="00BC540F" w:rsidRPr="004229A3" w:rsidRDefault="00BC540F" w:rsidP="00E97478">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222222"/>
          <w:sz w:val="24"/>
          <w:szCs w:val="24"/>
          <w:lang w:eastAsia="en-IN" w:bidi="te-IN"/>
        </w:rPr>
        <w:t xml:space="preserve">This </w:t>
      </w:r>
      <w:r w:rsidR="00E97478" w:rsidRPr="004229A3">
        <w:rPr>
          <w:rFonts w:ascii="Times New Roman" w:eastAsia="Times New Roman" w:hAnsi="Times New Roman" w:cs="Times New Roman"/>
          <w:color w:val="222222"/>
          <w:sz w:val="24"/>
          <w:szCs w:val="24"/>
          <w:lang w:eastAsia="en-IN" w:bidi="te-IN"/>
        </w:rPr>
        <w:t>proposed ‘First Draft’</w:t>
      </w:r>
      <w:r w:rsidRPr="004229A3">
        <w:rPr>
          <w:rFonts w:ascii="Times New Roman" w:eastAsia="Times New Roman" w:hAnsi="Times New Roman" w:cs="Times New Roman"/>
          <w:color w:val="222222"/>
          <w:sz w:val="24"/>
          <w:szCs w:val="24"/>
          <w:lang w:eastAsia="en-IN" w:bidi="te-IN"/>
        </w:rPr>
        <w:t xml:space="preserve"> is violative of </w:t>
      </w:r>
      <w:r w:rsidRPr="004229A3">
        <w:rPr>
          <w:rFonts w:ascii="Times New Roman" w:eastAsia="Times New Roman" w:hAnsi="Times New Roman" w:cs="Times New Roman"/>
          <w:bCs/>
          <w:color w:val="222222"/>
          <w:sz w:val="24"/>
          <w:szCs w:val="24"/>
          <w:lang w:eastAsia="en-IN" w:bidi="te-IN"/>
        </w:rPr>
        <w:t>Article 14, 19 and 21</w:t>
      </w:r>
      <w:r w:rsidRPr="004229A3">
        <w:rPr>
          <w:rFonts w:ascii="Times New Roman" w:eastAsia="Times New Roman" w:hAnsi="Times New Roman" w:cs="Times New Roman"/>
          <w:color w:val="222222"/>
          <w:sz w:val="24"/>
          <w:szCs w:val="24"/>
          <w:lang w:eastAsia="en-IN" w:bidi="te-IN"/>
        </w:rPr>
        <w:t> of the Constitution of India. It is against the law of Informed Consent as laid down by the Government of India under </w:t>
      </w:r>
      <w:r w:rsidRPr="004229A3">
        <w:rPr>
          <w:rFonts w:ascii="Times New Roman" w:eastAsia="Times New Roman" w:hAnsi="Times New Roman" w:cs="Times New Roman"/>
          <w:bCs/>
          <w:color w:val="222222"/>
          <w:sz w:val="24"/>
          <w:szCs w:val="24"/>
          <w:lang w:eastAsia="en-IN" w:bidi="te-IN"/>
        </w:rPr>
        <w:t>Disaster Management Act, 2005</w:t>
      </w:r>
      <w:r w:rsidRPr="004229A3">
        <w:rPr>
          <w:rFonts w:ascii="Times New Roman" w:eastAsia="Times New Roman" w:hAnsi="Times New Roman" w:cs="Times New Roman"/>
          <w:color w:val="222222"/>
          <w:sz w:val="24"/>
          <w:szCs w:val="24"/>
          <w:lang w:eastAsia="en-IN" w:bidi="te-IN"/>
        </w:rPr>
        <w:t> itself</w:t>
      </w:r>
      <w:r w:rsidR="00AD6001" w:rsidRPr="004229A3">
        <w:rPr>
          <w:rFonts w:ascii="Times New Roman" w:eastAsia="Times New Roman" w:hAnsi="Times New Roman" w:cs="Times New Roman"/>
          <w:color w:val="222222"/>
          <w:sz w:val="24"/>
          <w:szCs w:val="24"/>
          <w:lang w:eastAsia="en-IN" w:bidi="te-IN"/>
        </w:rPr>
        <w:t xml:space="preserve">, and it </w:t>
      </w:r>
      <w:r w:rsidR="00E97478" w:rsidRPr="004229A3">
        <w:rPr>
          <w:rFonts w:ascii="Times New Roman" w:eastAsia="Times New Roman" w:hAnsi="Times New Roman" w:cs="Times New Roman"/>
          <w:color w:val="222222"/>
          <w:sz w:val="24"/>
          <w:szCs w:val="24"/>
          <w:lang w:eastAsia="en-IN" w:bidi="te-IN"/>
        </w:rPr>
        <w:t xml:space="preserve">attempts to </w:t>
      </w:r>
      <w:r w:rsidRPr="004229A3">
        <w:rPr>
          <w:rFonts w:ascii="Times New Roman" w:eastAsia="Times New Roman" w:hAnsi="Times New Roman" w:cs="Times New Roman"/>
          <w:color w:val="222222"/>
          <w:sz w:val="24"/>
          <w:szCs w:val="24"/>
          <w:lang w:eastAsia="en-IN" w:bidi="te-IN"/>
        </w:rPr>
        <w:t xml:space="preserve">give sweeping powers to </w:t>
      </w:r>
      <w:r w:rsidR="00E97478" w:rsidRPr="004229A3">
        <w:rPr>
          <w:rFonts w:ascii="Times New Roman" w:eastAsia="Times New Roman" w:hAnsi="Times New Roman" w:cs="Times New Roman"/>
          <w:color w:val="222222"/>
          <w:sz w:val="24"/>
          <w:szCs w:val="24"/>
          <w:lang w:eastAsia="en-IN" w:bidi="te-IN"/>
        </w:rPr>
        <w:t>WHO</w:t>
      </w:r>
      <w:r w:rsidR="00AD6001" w:rsidRPr="004229A3">
        <w:rPr>
          <w:rFonts w:ascii="Times New Roman" w:eastAsia="Times New Roman" w:hAnsi="Times New Roman" w:cs="Times New Roman"/>
          <w:color w:val="222222"/>
          <w:sz w:val="24"/>
          <w:szCs w:val="24"/>
          <w:lang w:eastAsia="en-IN" w:bidi="te-IN"/>
        </w:rPr>
        <w:t>, violating</w:t>
      </w:r>
      <w:r w:rsidR="00E97478" w:rsidRPr="004229A3">
        <w:rPr>
          <w:rFonts w:ascii="Times New Roman" w:eastAsia="Times New Roman" w:hAnsi="Times New Roman" w:cs="Times New Roman"/>
          <w:color w:val="222222"/>
          <w:sz w:val="24"/>
          <w:szCs w:val="24"/>
          <w:lang w:eastAsia="en-IN" w:bidi="te-IN"/>
        </w:rPr>
        <w:t xml:space="preserve"> the sovereignty </w:t>
      </w:r>
      <w:r w:rsidR="00007780" w:rsidRPr="004229A3">
        <w:rPr>
          <w:rFonts w:ascii="Times New Roman" w:eastAsia="Times New Roman" w:hAnsi="Times New Roman" w:cs="Times New Roman"/>
          <w:color w:val="222222"/>
          <w:sz w:val="24"/>
          <w:szCs w:val="24"/>
          <w:lang w:eastAsia="en-IN" w:bidi="te-IN"/>
        </w:rPr>
        <w:t>o</w:t>
      </w:r>
      <w:r w:rsidR="00E97478" w:rsidRPr="004229A3">
        <w:rPr>
          <w:rFonts w:ascii="Times New Roman" w:eastAsia="Times New Roman" w:hAnsi="Times New Roman" w:cs="Times New Roman"/>
          <w:color w:val="222222"/>
          <w:sz w:val="24"/>
          <w:szCs w:val="24"/>
          <w:lang w:eastAsia="en-IN" w:bidi="te-IN"/>
        </w:rPr>
        <w:t xml:space="preserve">f India. </w:t>
      </w:r>
      <w:r w:rsidR="00E97478" w:rsidRPr="004229A3">
        <w:rPr>
          <w:rFonts w:ascii="Times New Roman" w:eastAsia="Times New Roman" w:hAnsi="Times New Roman" w:cs="Times New Roman"/>
          <w:color w:val="1D1D1D"/>
          <w:sz w:val="24"/>
          <w:szCs w:val="24"/>
          <w:lang w:eastAsia="en-IN" w:bidi="te-IN"/>
        </w:rPr>
        <w:t>The WHO is an unelected b</w:t>
      </w:r>
      <w:r w:rsidRPr="004229A3">
        <w:rPr>
          <w:rFonts w:ascii="Times New Roman" w:eastAsia="Times New Roman" w:hAnsi="Times New Roman" w:cs="Times New Roman"/>
          <w:color w:val="1D1D1D"/>
          <w:sz w:val="24"/>
          <w:szCs w:val="24"/>
          <w:lang w:eastAsia="en-IN" w:bidi="te-IN"/>
        </w:rPr>
        <w:t xml:space="preserve">ody and its provisions would also be </w:t>
      </w:r>
      <w:r w:rsidR="00007780" w:rsidRPr="004229A3">
        <w:rPr>
          <w:rFonts w:ascii="Times New Roman" w:eastAsia="Times New Roman" w:hAnsi="Times New Roman" w:cs="Times New Roman"/>
          <w:color w:val="1D1D1D"/>
          <w:sz w:val="24"/>
          <w:szCs w:val="24"/>
          <w:lang w:eastAsia="en-IN" w:bidi="te-IN"/>
        </w:rPr>
        <w:t>‘</w:t>
      </w:r>
      <w:r w:rsidRPr="004229A3">
        <w:rPr>
          <w:rFonts w:ascii="Times New Roman" w:eastAsia="Times New Roman" w:hAnsi="Times New Roman" w:cs="Times New Roman"/>
          <w:color w:val="1D1D1D"/>
          <w:sz w:val="24"/>
          <w:szCs w:val="24"/>
          <w:lang w:eastAsia="en-IN" w:bidi="te-IN"/>
        </w:rPr>
        <w:t>Ultra Vires</w:t>
      </w:r>
      <w:r w:rsidR="00007780" w:rsidRPr="004229A3">
        <w:rPr>
          <w:rFonts w:ascii="Times New Roman" w:eastAsia="Times New Roman" w:hAnsi="Times New Roman" w:cs="Times New Roman"/>
          <w:color w:val="1D1D1D"/>
          <w:sz w:val="24"/>
          <w:szCs w:val="24"/>
          <w:lang w:eastAsia="en-IN" w:bidi="te-IN"/>
        </w:rPr>
        <w:t>’</w:t>
      </w:r>
      <w:r w:rsidRPr="004229A3">
        <w:rPr>
          <w:rFonts w:ascii="Times New Roman" w:eastAsia="Times New Roman" w:hAnsi="Times New Roman" w:cs="Times New Roman"/>
          <w:color w:val="1D1D1D"/>
          <w:sz w:val="24"/>
          <w:szCs w:val="24"/>
          <w:lang w:eastAsia="en-IN" w:bidi="te-IN"/>
        </w:rPr>
        <w:t xml:space="preserve"> of the Indian Constitution.</w:t>
      </w:r>
    </w:p>
    <w:p w14:paraId="583EBA6B" w14:textId="77777777" w:rsidR="00BC540F" w:rsidRPr="004229A3" w:rsidRDefault="00BC540F" w:rsidP="00BC540F">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1D1D1D"/>
          <w:sz w:val="24"/>
          <w:szCs w:val="24"/>
          <w:lang w:eastAsia="en-IN" w:bidi="te-IN"/>
        </w:rPr>
        <w:t> </w:t>
      </w:r>
    </w:p>
    <w:p w14:paraId="79827695" w14:textId="77777777" w:rsidR="00007780" w:rsidRPr="004229A3" w:rsidRDefault="00007780" w:rsidP="00007780">
      <w:pPr>
        <w:shd w:val="clear" w:color="auto" w:fill="FFFFFF"/>
        <w:jc w:val="both"/>
        <w:rPr>
          <w:rFonts w:ascii="Times New Roman" w:eastAsia="Times New Roman" w:hAnsi="Times New Roman" w:cs="Times New Roman"/>
          <w:b/>
          <w:color w:val="1D1D1D"/>
          <w:sz w:val="24"/>
          <w:szCs w:val="24"/>
          <w:u w:val="single"/>
          <w:lang w:eastAsia="en-IN" w:bidi="te-IN"/>
        </w:rPr>
      </w:pPr>
      <w:r w:rsidRPr="004229A3">
        <w:rPr>
          <w:rFonts w:ascii="Times New Roman" w:eastAsia="Times New Roman" w:hAnsi="Times New Roman" w:cs="Times New Roman"/>
          <w:b/>
          <w:color w:val="1D1D1D"/>
          <w:sz w:val="24"/>
          <w:szCs w:val="24"/>
          <w:u w:val="single"/>
          <w:lang w:eastAsia="en-IN" w:bidi="te-IN"/>
        </w:rPr>
        <w:t xml:space="preserve">Our </w:t>
      </w:r>
      <w:r w:rsidR="00D548FD" w:rsidRPr="004229A3">
        <w:rPr>
          <w:rFonts w:ascii="Times New Roman" w:eastAsia="Times New Roman" w:hAnsi="Times New Roman" w:cs="Times New Roman"/>
          <w:b/>
          <w:color w:val="1D1D1D"/>
          <w:sz w:val="24"/>
          <w:szCs w:val="24"/>
          <w:u w:val="single"/>
          <w:lang w:eastAsia="en-IN" w:bidi="te-IN"/>
        </w:rPr>
        <w:t xml:space="preserve">overall </w:t>
      </w:r>
      <w:r w:rsidRPr="004229A3">
        <w:rPr>
          <w:rFonts w:ascii="Times New Roman" w:eastAsia="Times New Roman" w:hAnsi="Times New Roman" w:cs="Times New Roman"/>
          <w:b/>
          <w:color w:val="1D1D1D"/>
          <w:sz w:val="24"/>
          <w:szCs w:val="24"/>
          <w:u w:val="single"/>
          <w:lang w:eastAsia="en-IN" w:bidi="te-IN"/>
        </w:rPr>
        <w:t>submission is as follows:</w:t>
      </w:r>
    </w:p>
    <w:p w14:paraId="1D0C188F" w14:textId="77777777" w:rsidR="00007780" w:rsidRPr="004229A3" w:rsidRDefault="00007780" w:rsidP="00007780">
      <w:pPr>
        <w:shd w:val="clear" w:color="auto" w:fill="FFFFFF"/>
        <w:jc w:val="both"/>
        <w:rPr>
          <w:rFonts w:ascii="Times New Roman" w:eastAsia="Times New Roman" w:hAnsi="Times New Roman" w:cs="Times New Roman"/>
          <w:color w:val="1D1D1D"/>
          <w:sz w:val="24"/>
          <w:szCs w:val="24"/>
          <w:lang w:eastAsia="en-IN" w:bidi="te-IN"/>
        </w:rPr>
      </w:pPr>
    </w:p>
    <w:p w14:paraId="7416E51C" w14:textId="77777777" w:rsidR="00007780" w:rsidRPr="004229A3" w:rsidRDefault="0010243D" w:rsidP="00007780">
      <w:pPr>
        <w:pStyle w:val="ListParagraph"/>
        <w:numPr>
          <w:ilvl w:val="0"/>
          <w:numId w:val="5"/>
        </w:num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hAnsi="Times New Roman" w:cs="Times New Roman"/>
          <w:sz w:val="24"/>
          <w:szCs w:val="24"/>
        </w:rPr>
        <w:t>Review all the omissions and blunders made by the Indian Government and Premier Medical Institutions, by unquestionably implementing WHO’s faulty medical protocols. These protocols implemented as part of the Covid Pandemic Response were based on misleading science and data, which consequently damaged public health and also claimed the lives of millions of Indians.</w:t>
      </w:r>
    </w:p>
    <w:p w14:paraId="2D606819" w14:textId="77777777" w:rsidR="001C7B9D" w:rsidRPr="004229A3" w:rsidRDefault="001C7B9D" w:rsidP="001C7B9D">
      <w:pPr>
        <w:pStyle w:val="ListParagraph"/>
        <w:shd w:val="clear" w:color="auto" w:fill="FFFFFF"/>
        <w:ind w:left="360"/>
        <w:jc w:val="both"/>
        <w:rPr>
          <w:rFonts w:ascii="Times New Roman" w:eastAsia="Times New Roman" w:hAnsi="Times New Roman" w:cs="Times New Roman"/>
          <w:color w:val="222222"/>
          <w:sz w:val="24"/>
          <w:szCs w:val="24"/>
          <w:lang w:eastAsia="en-IN" w:bidi="te-IN"/>
        </w:rPr>
      </w:pPr>
    </w:p>
    <w:p w14:paraId="6686438C" w14:textId="77777777" w:rsidR="00BD20FF" w:rsidRPr="004229A3" w:rsidRDefault="0010243D" w:rsidP="00007780">
      <w:pPr>
        <w:pStyle w:val="ListParagraph"/>
        <w:numPr>
          <w:ilvl w:val="0"/>
          <w:numId w:val="5"/>
        </w:num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hAnsi="Times New Roman" w:cs="Times New Roman"/>
          <w:sz w:val="24"/>
          <w:szCs w:val="24"/>
        </w:rPr>
        <w:t xml:space="preserve">Given that the WHO and other global bodies are warning of an impending pandemic, it is time India developed its own preventive, preparedness and responsive mechanisms. Towards this, we want the Indian government to </w:t>
      </w:r>
      <w:r w:rsidR="009472F3" w:rsidRPr="004229A3">
        <w:rPr>
          <w:rFonts w:ascii="Times New Roman" w:hAnsi="Times New Roman" w:cs="Times New Roman"/>
          <w:sz w:val="24"/>
          <w:szCs w:val="24"/>
        </w:rPr>
        <w:t xml:space="preserve">facilitate the </w:t>
      </w:r>
      <w:r w:rsidRPr="004229A3">
        <w:rPr>
          <w:rFonts w:ascii="Times New Roman" w:hAnsi="Times New Roman" w:cs="Times New Roman"/>
          <w:sz w:val="24"/>
          <w:szCs w:val="24"/>
        </w:rPr>
        <w:t>form</w:t>
      </w:r>
      <w:r w:rsidR="009472F3" w:rsidRPr="004229A3">
        <w:rPr>
          <w:rFonts w:ascii="Times New Roman" w:hAnsi="Times New Roman" w:cs="Times New Roman"/>
          <w:sz w:val="24"/>
          <w:szCs w:val="24"/>
        </w:rPr>
        <w:t>ation of</w:t>
      </w:r>
      <w:r w:rsidRPr="004229A3">
        <w:rPr>
          <w:rFonts w:ascii="Times New Roman" w:hAnsi="Times New Roman" w:cs="Times New Roman"/>
          <w:sz w:val="24"/>
          <w:szCs w:val="24"/>
        </w:rPr>
        <w:t xml:space="preserve"> a multi-disciplinary national level apex medicine </w:t>
      </w:r>
      <w:r w:rsidR="00AE0506" w:rsidRPr="004229A3">
        <w:rPr>
          <w:rFonts w:ascii="Times New Roman" w:hAnsi="Times New Roman" w:cs="Times New Roman"/>
          <w:sz w:val="24"/>
          <w:szCs w:val="24"/>
        </w:rPr>
        <w:t>and</w:t>
      </w:r>
      <w:r w:rsidRPr="004229A3">
        <w:rPr>
          <w:rFonts w:ascii="Times New Roman" w:hAnsi="Times New Roman" w:cs="Times New Roman"/>
          <w:sz w:val="24"/>
          <w:szCs w:val="24"/>
        </w:rPr>
        <w:t xml:space="preserve"> health committee, supported by state</w:t>
      </w:r>
      <w:r w:rsidR="00AE0506" w:rsidRPr="004229A3">
        <w:rPr>
          <w:rFonts w:ascii="Times New Roman" w:hAnsi="Times New Roman" w:cs="Times New Roman"/>
          <w:sz w:val="24"/>
          <w:szCs w:val="24"/>
        </w:rPr>
        <w:t xml:space="preserve"> committees </w:t>
      </w:r>
      <w:r w:rsidRPr="004229A3">
        <w:rPr>
          <w:rFonts w:ascii="Times New Roman" w:hAnsi="Times New Roman" w:cs="Times New Roman"/>
          <w:sz w:val="24"/>
          <w:szCs w:val="24"/>
        </w:rPr>
        <w:t>hav</w:t>
      </w:r>
      <w:r w:rsidR="00AE0506" w:rsidRPr="004229A3">
        <w:rPr>
          <w:rFonts w:ascii="Times New Roman" w:hAnsi="Times New Roman" w:cs="Times New Roman"/>
          <w:sz w:val="24"/>
          <w:szCs w:val="24"/>
        </w:rPr>
        <w:t>ing</w:t>
      </w:r>
      <w:r w:rsidRPr="004229A3">
        <w:rPr>
          <w:rFonts w:ascii="Times New Roman" w:hAnsi="Times New Roman" w:cs="Times New Roman"/>
          <w:sz w:val="24"/>
          <w:szCs w:val="24"/>
        </w:rPr>
        <w:t xml:space="preserve"> adequate representation of accomplished healthcare practitioners from all fields of medicine </w:t>
      </w:r>
      <w:r w:rsidR="00AE0506" w:rsidRPr="004229A3">
        <w:rPr>
          <w:rFonts w:ascii="Times New Roman" w:hAnsi="Times New Roman" w:cs="Times New Roman"/>
          <w:sz w:val="24"/>
          <w:szCs w:val="24"/>
        </w:rPr>
        <w:t>and</w:t>
      </w:r>
      <w:r w:rsidRPr="004229A3">
        <w:rPr>
          <w:rFonts w:ascii="Times New Roman" w:hAnsi="Times New Roman" w:cs="Times New Roman"/>
          <w:sz w:val="24"/>
          <w:szCs w:val="24"/>
        </w:rPr>
        <w:t xml:space="preserve"> healthcare</w:t>
      </w:r>
      <w:r w:rsidR="00AE0506" w:rsidRPr="004229A3">
        <w:rPr>
          <w:rFonts w:ascii="Times New Roman" w:hAnsi="Times New Roman" w:cs="Times New Roman"/>
          <w:sz w:val="24"/>
          <w:szCs w:val="24"/>
        </w:rPr>
        <w:t>, as suggested by the public</w:t>
      </w:r>
      <w:r w:rsidRPr="004229A3">
        <w:rPr>
          <w:rFonts w:ascii="Times New Roman" w:hAnsi="Times New Roman" w:cs="Times New Roman"/>
          <w:sz w:val="24"/>
          <w:szCs w:val="24"/>
        </w:rPr>
        <w:t>.</w:t>
      </w:r>
      <w:r w:rsidR="00BD20FF" w:rsidRPr="004229A3">
        <w:rPr>
          <w:rFonts w:ascii="Times New Roman" w:eastAsia="Times New Roman" w:hAnsi="Times New Roman" w:cs="Times New Roman"/>
          <w:color w:val="222222"/>
          <w:sz w:val="24"/>
          <w:szCs w:val="24"/>
          <w:lang w:eastAsia="en-IN" w:bidi="te-IN"/>
        </w:rPr>
        <w:t xml:space="preserve"> </w:t>
      </w:r>
    </w:p>
    <w:p w14:paraId="47DA421A" w14:textId="77777777" w:rsidR="00D548FD" w:rsidRPr="004229A3" w:rsidRDefault="00D548FD" w:rsidP="001C7B9D">
      <w:pPr>
        <w:pStyle w:val="ListParagraph"/>
        <w:shd w:val="clear" w:color="auto" w:fill="FFFFFF"/>
        <w:ind w:left="360"/>
        <w:jc w:val="both"/>
        <w:rPr>
          <w:rFonts w:ascii="Times New Roman" w:eastAsia="Times New Roman" w:hAnsi="Times New Roman" w:cs="Times New Roman"/>
          <w:color w:val="222222"/>
          <w:sz w:val="24"/>
          <w:szCs w:val="24"/>
          <w:lang w:eastAsia="en-IN" w:bidi="te-IN"/>
        </w:rPr>
      </w:pPr>
    </w:p>
    <w:p w14:paraId="1B26BD09" w14:textId="77777777" w:rsidR="0010243D" w:rsidRPr="004229A3" w:rsidRDefault="0010243D" w:rsidP="00007780">
      <w:pPr>
        <w:pStyle w:val="ListParagraph"/>
        <w:numPr>
          <w:ilvl w:val="0"/>
          <w:numId w:val="5"/>
        </w:num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hAnsi="Times New Roman" w:cs="Times New Roman"/>
          <w:sz w:val="24"/>
          <w:szCs w:val="24"/>
        </w:rPr>
        <w:t>We want Indian government to quit the WHO in order to pursue an independent medical care system that is also free of lobbying by private groups headed by Bill and Melinda Gates Foundation.</w:t>
      </w:r>
    </w:p>
    <w:p w14:paraId="382EB0BA" w14:textId="77777777" w:rsidR="0010243D" w:rsidRPr="004229A3" w:rsidRDefault="0010243D" w:rsidP="0010243D">
      <w:pPr>
        <w:pStyle w:val="ListParagraph"/>
        <w:rPr>
          <w:rFonts w:ascii="Times New Roman" w:eastAsia="Times New Roman" w:hAnsi="Times New Roman" w:cs="Times New Roman"/>
          <w:color w:val="222222"/>
          <w:sz w:val="24"/>
          <w:szCs w:val="24"/>
          <w:lang w:eastAsia="en-IN" w:bidi="te-IN"/>
        </w:rPr>
      </w:pPr>
    </w:p>
    <w:p w14:paraId="723E9AB8" w14:textId="632104EA" w:rsidR="00007780" w:rsidRPr="004229A3" w:rsidRDefault="004229A3" w:rsidP="00007780">
      <w:pPr>
        <w:pStyle w:val="ListParagraph"/>
        <w:numPr>
          <w:ilvl w:val="0"/>
          <w:numId w:val="5"/>
        </w:num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hAnsi="Times New Roman" w:cs="Times New Roman"/>
          <w:noProof/>
          <w:lang w:eastAsia="en-IN"/>
        </w:rPr>
        <w:drawing>
          <wp:anchor distT="0" distB="0" distL="0" distR="0" simplePos="0" relativeHeight="251656192" behindDoc="1" locked="0" layoutInCell="1" hidden="0" allowOverlap="1" wp14:anchorId="493C483F" wp14:editId="0C2AE41B">
            <wp:simplePos x="0" y="0"/>
            <wp:positionH relativeFrom="column">
              <wp:posOffset>-721360</wp:posOffset>
            </wp:positionH>
            <wp:positionV relativeFrom="paragraph">
              <wp:posOffset>850265</wp:posOffset>
            </wp:positionV>
            <wp:extent cx="7561580" cy="502920"/>
            <wp:effectExtent l="0" t="0" r="127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561580" cy="502920"/>
                    </a:xfrm>
                    <a:prstGeom prst="rect">
                      <a:avLst/>
                    </a:prstGeom>
                    <a:ln/>
                  </pic:spPr>
                </pic:pic>
              </a:graphicData>
            </a:graphic>
          </wp:anchor>
        </w:drawing>
      </w:r>
      <w:r w:rsidR="0010243D" w:rsidRPr="004229A3">
        <w:rPr>
          <w:rFonts w:ascii="Times New Roman" w:hAnsi="Times New Roman" w:cs="Times New Roman"/>
          <w:sz w:val="24"/>
          <w:szCs w:val="24"/>
        </w:rPr>
        <w:t xml:space="preserve">We strongly advise urge Indian government not to sign WHO’s ‘Global Pandemic Treaty’ in haste, and without going through a public consultation and Parliamentary scrutiny process. We want a draft text to be examined by the apex multi-disciplinary national level medicine and </w:t>
      </w:r>
      <w:r w:rsidR="0010243D" w:rsidRPr="004229A3">
        <w:rPr>
          <w:rFonts w:ascii="Times New Roman" w:hAnsi="Times New Roman" w:cs="Times New Roman"/>
          <w:sz w:val="24"/>
          <w:szCs w:val="24"/>
        </w:rPr>
        <w:lastRenderedPageBreak/>
        <w:t>health committee. Ultimately, the draft treaty has to be ratified by the Parliament. Only upon this ratification, Indian government can sign the Treaty.</w:t>
      </w:r>
    </w:p>
    <w:p w14:paraId="66C28C2A" w14:textId="32A4BB2C" w:rsidR="0010243D" w:rsidRPr="004229A3" w:rsidRDefault="0010243D" w:rsidP="0010243D">
      <w:pPr>
        <w:pStyle w:val="ListParagraph"/>
        <w:rPr>
          <w:rFonts w:ascii="Times New Roman" w:eastAsia="Times New Roman" w:hAnsi="Times New Roman" w:cs="Times New Roman"/>
          <w:color w:val="222222"/>
          <w:sz w:val="24"/>
          <w:szCs w:val="24"/>
          <w:lang w:eastAsia="en-IN" w:bidi="te-IN"/>
        </w:rPr>
      </w:pPr>
    </w:p>
    <w:p w14:paraId="508802E5" w14:textId="1D25F006" w:rsidR="00941898" w:rsidRPr="004229A3" w:rsidRDefault="0010243D" w:rsidP="00BC540F">
      <w:pPr>
        <w:pStyle w:val="ListParagraph"/>
        <w:numPr>
          <w:ilvl w:val="0"/>
          <w:numId w:val="5"/>
        </w:num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hAnsi="Times New Roman" w:cs="Times New Roman"/>
          <w:sz w:val="24"/>
          <w:szCs w:val="24"/>
        </w:rPr>
        <w:t>We do not want international organizations and global private groups and companies to dictate the future of Indian public health systems, policies and objectives.</w:t>
      </w:r>
    </w:p>
    <w:p w14:paraId="0CE3EAA7" w14:textId="2F3D70E6" w:rsidR="00941898" w:rsidRPr="004229A3" w:rsidRDefault="00941898" w:rsidP="00BC540F">
      <w:pPr>
        <w:shd w:val="clear" w:color="auto" w:fill="FFFFFF"/>
        <w:jc w:val="both"/>
        <w:rPr>
          <w:rFonts w:ascii="Times New Roman" w:hAnsi="Times New Roman" w:cs="Times New Roman"/>
          <w:sz w:val="24"/>
          <w:szCs w:val="24"/>
        </w:rPr>
      </w:pPr>
    </w:p>
    <w:p w14:paraId="1EADCBE2" w14:textId="68AE524A" w:rsidR="00941898" w:rsidRPr="004229A3" w:rsidRDefault="00941898" w:rsidP="00BC540F">
      <w:pPr>
        <w:shd w:val="clear" w:color="auto" w:fill="FFFFFF"/>
        <w:jc w:val="both"/>
        <w:rPr>
          <w:rFonts w:ascii="Times New Roman" w:hAnsi="Times New Roman" w:cs="Times New Roman"/>
          <w:sz w:val="24"/>
          <w:szCs w:val="24"/>
        </w:rPr>
      </w:pPr>
    </w:p>
    <w:p w14:paraId="0C734DF5" w14:textId="13A0A70C" w:rsidR="00941898" w:rsidRPr="004229A3" w:rsidRDefault="00941898" w:rsidP="00BC540F">
      <w:pPr>
        <w:shd w:val="clear" w:color="auto" w:fill="FFFFFF"/>
        <w:jc w:val="both"/>
        <w:rPr>
          <w:rFonts w:ascii="Times New Roman" w:hAnsi="Times New Roman" w:cs="Times New Roman"/>
          <w:sz w:val="24"/>
          <w:szCs w:val="24"/>
        </w:rPr>
      </w:pPr>
    </w:p>
    <w:p w14:paraId="2C93984E" w14:textId="77777777" w:rsidR="00007780" w:rsidRPr="004229A3" w:rsidRDefault="0010243D" w:rsidP="00BC540F">
      <w:pPr>
        <w:shd w:val="clear" w:color="auto" w:fill="FFFFFF"/>
        <w:jc w:val="both"/>
        <w:rPr>
          <w:rFonts w:ascii="Times New Roman" w:hAnsi="Times New Roman" w:cs="Times New Roman"/>
          <w:sz w:val="24"/>
          <w:szCs w:val="24"/>
        </w:rPr>
      </w:pPr>
      <w:r w:rsidRPr="004229A3">
        <w:rPr>
          <w:rFonts w:ascii="Times New Roman" w:hAnsi="Times New Roman" w:cs="Times New Roman"/>
          <w:sz w:val="24"/>
          <w:szCs w:val="24"/>
        </w:rPr>
        <w:t>We look forward to your timely and adequate response to these recommendations and a</w:t>
      </w:r>
      <w:r w:rsidR="002A30E3" w:rsidRPr="004229A3">
        <w:rPr>
          <w:rFonts w:ascii="Times New Roman" w:hAnsi="Times New Roman" w:cs="Times New Roman"/>
          <w:sz w:val="24"/>
          <w:szCs w:val="24"/>
        </w:rPr>
        <w:t>lso those incorporated in the 17</w:t>
      </w:r>
      <w:r w:rsidRPr="004229A3">
        <w:rPr>
          <w:rFonts w:ascii="Times New Roman" w:hAnsi="Times New Roman" w:cs="Times New Roman"/>
          <w:sz w:val="24"/>
          <w:szCs w:val="24"/>
        </w:rPr>
        <w:t>-page document attached to this. Preparedness will help in avoiding suffering of ordinary citizens of India.</w:t>
      </w:r>
    </w:p>
    <w:p w14:paraId="3546A853" w14:textId="77777777" w:rsidR="0010243D" w:rsidRPr="004229A3" w:rsidRDefault="0010243D" w:rsidP="00BC540F">
      <w:pPr>
        <w:shd w:val="clear" w:color="auto" w:fill="FFFFFF"/>
        <w:jc w:val="both"/>
        <w:rPr>
          <w:rFonts w:ascii="Times New Roman" w:eastAsia="Times New Roman" w:hAnsi="Times New Roman" w:cs="Times New Roman"/>
          <w:color w:val="222222"/>
          <w:sz w:val="24"/>
          <w:szCs w:val="24"/>
          <w:lang w:eastAsia="en-IN" w:bidi="te-IN"/>
        </w:rPr>
      </w:pPr>
    </w:p>
    <w:p w14:paraId="72B456A2" w14:textId="77777777" w:rsidR="00BC540F" w:rsidRPr="004229A3" w:rsidRDefault="00BC540F" w:rsidP="00BC540F">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222222"/>
          <w:sz w:val="24"/>
          <w:szCs w:val="24"/>
          <w:lang w:eastAsia="en-IN" w:bidi="te-IN"/>
        </w:rPr>
        <w:t xml:space="preserve">Thank </w:t>
      </w:r>
      <w:r w:rsidR="00007780" w:rsidRPr="004229A3">
        <w:rPr>
          <w:rFonts w:ascii="Times New Roman" w:eastAsia="Times New Roman" w:hAnsi="Times New Roman" w:cs="Times New Roman"/>
          <w:color w:val="222222"/>
          <w:sz w:val="24"/>
          <w:szCs w:val="24"/>
          <w:lang w:eastAsia="en-IN" w:bidi="te-IN"/>
        </w:rPr>
        <w:t>You,</w:t>
      </w:r>
      <w:r w:rsidRPr="004229A3">
        <w:rPr>
          <w:rFonts w:ascii="Times New Roman" w:eastAsia="Times New Roman" w:hAnsi="Times New Roman" w:cs="Times New Roman"/>
          <w:color w:val="222222"/>
          <w:sz w:val="24"/>
          <w:szCs w:val="24"/>
          <w:lang w:eastAsia="en-IN" w:bidi="te-IN"/>
        </w:rPr>
        <w:t> </w:t>
      </w:r>
    </w:p>
    <w:p w14:paraId="0B6C86EE" w14:textId="77777777" w:rsidR="00BC540F" w:rsidRPr="004229A3" w:rsidRDefault="00BC540F" w:rsidP="00BC540F">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222222"/>
          <w:sz w:val="24"/>
          <w:szCs w:val="24"/>
          <w:lang w:eastAsia="en-IN" w:bidi="te-IN"/>
        </w:rPr>
        <w:t> </w:t>
      </w:r>
    </w:p>
    <w:p w14:paraId="5D811886" w14:textId="77777777" w:rsidR="00BC540F" w:rsidRPr="004229A3" w:rsidRDefault="00BC540F" w:rsidP="00BC540F">
      <w:pPr>
        <w:shd w:val="clear" w:color="auto" w:fill="FFFFFF"/>
        <w:jc w:val="both"/>
        <w:rPr>
          <w:rFonts w:ascii="Times New Roman" w:eastAsia="Times New Roman" w:hAnsi="Times New Roman" w:cs="Times New Roman"/>
          <w:color w:val="222222"/>
          <w:sz w:val="24"/>
          <w:szCs w:val="24"/>
          <w:lang w:eastAsia="en-IN" w:bidi="te-IN"/>
        </w:rPr>
      </w:pPr>
      <w:r w:rsidRPr="004229A3">
        <w:rPr>
          <w:rFonts w:ascii="Times New Roman" w:eastAsia="Times New Roman" w:hAnsi="Times New Roman" w:cs="Times New Roman"/>
          <w:color w:val="222222"/>
          <w:sz w:val="24"/>
          <w:szCs w:val="24"/>
          <w:lang w:eastAsia="en-IN" w:bidi="te-IN"/>
        </w:rPr>
        <w:t>Yours Faithfully</w:t>
      </w:r>
      <w:r w:rsidR="00007780" w:rsidRPr="004229A3">
        <w:rPr>
          <w:rFonts w:ascii="Times New Roman" w:eastAsia="Times New Roman" w:hAnsi="Times New Roman" w:cs="Times New Roman"/>
          <w:color w:val="222222"/>
          <w:sz w:val="24"/>
          <w:szCs w:val="24"/>
          <w:lang w:eastAsia="en-IN" w:bidi="te-IN"/>
        </w:rPr>
        <w:t>,</w:t>
      </w:r>
    </w:p>
    <w:p w14:paraId="3C96B222" w14:textId="77777777" w:rsidR="00BC540F" w:rsidRPr="004229A3" w:rsidRDefault="00BC540F" w:rsidP="00BC540F">
      <w:pPr>
        <w:rPr>
          <w:rFonts w:ascii="Times New Roman" w:hAnsi="Times New Roman" w:cs="Times New Roman"/>
          <w:b/>
          <w:bCs/>
          <w:sz w:val="24"/>
          <w:szCs w:val="24"/>
          <w:u w:val="single"/>
        </w:rPr>
      </w:pPr>
    </w:p>
    <w:p w14:paraId="7C3C99F0" w14:textId="77777777" w:rsidR="00BC540F" w:rsidRPr="004229A3" w:rsidRDefault="00BC540F">
      <w:pPr>
        <w:rPr>
          <w:rFonts w:ascii="Times New Roman" w:hAnsi="Times New Roman" w:cs="Times New Roman"/>
          <w:b/>
          <w:bCs/>
          <w:sz w:val="24"/>
          <w:szCs w:val="24"/>
          <w:u w:val="single"/>
        </w:rPr>
      </w:pPr>
    </w:p>
    <w:p w14:paraId="3BEA995A" w14:textId="77777777" w:rsidR="005B6298" w:rsidRPr="004229A3" w:rsidRDefault="005B6298">
      <w:pPr>
        <w:rPr>
          <w:rFonts w:ascii="Times New Roman" w:hAnsi="Times New Roman" w:cs="Times New Roman"/>
          <w:b/>
          <w:bCs/>
          <w:sz w:val="24"/>
          <w:szCs w:val="24"/>
          <w:u w:val="single"/>
        </w:rPr>
      </w:pPr>
    </w:p>
    <w:p w14:paraId="3209F3A1" w14:textId="77777777" w:rsidR="000038D5" w:rsidRPr="004229A3" w:rsidRDefault="000038D5">
      <w:pPr>
        <w:rPr>
          <w:rFonts w:ascii="Times New Roman" w:hAnsi="Times New Roman" w:cs="Times New Roman"/>
          <w:b/>
          <w:bCs/>
          <w:sz w:val="24"/>
          <w:szCs w:val="24"/>
          <w:u w:val="single"/>
        </w:rPr>
      </w:pPr>
    </w:p>
    <w:p w14:paraId="42D42A79" w14:textId="77777777" w:rsidR="00941898" w:rsidRPr="004229A3" w:rsidRDefault="000D4547" w:rsidP="00941898">
      <w:pPr>
        <w:rPr>
          <w:rFonts w:ascii="Times New Roman" w:hAnsi="Times New Roman" w:cs="Times New Roman"/>
          <w:bCs/>
          <w:sz w:val="24"/>
          <w:szCs w:val="24"/>
        </w:rPr>
      </w:pPr>
      <w:r w:rsidRPr="004229A3">
        <w:rPr>
          <w:rFonts w:ascii="Times New Roman" w:hAnsi="Times New Roman" w:cs="Times New Roman"/>
          <w:noProof/>
          <w:lang w:eastAsia="en-IN"/>
        </w:rPr>
        <w:drawing>
          <wp:anchor distT="0" distB="0" distL="0" distR="0" simplePos="0" relativeHeight="251650048" behindDoc="1" locked="0" layoutInCell="1" hidden="0" allowOverlap="1" wp14:anchorId="762F0E1D" wp14:editId="063D758F">
            <wp:simplePos x="0" y="0"/>
            <wp:positionH relativeFrom="column">
              <wp:posOffset>-726440</wp:posOffset>
            </wp:positionH>
            <wp:positionV relativeFrom="paragraph">
              <wp:posOffset>6855607</wp:posOffset>
            </wp:positionV>
            <wp:extent cx="7561580" cy="502920"/>
            <wp:effectExtent l="0" t="0" r="1270" b="0"/>
            <wp:wrapNone/>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561580" cy="502920"/>
                    </a:xfrm>
                    <a:prstGeom prst="rect">
                      <a:avLst/>
                    </a:prstGeom>
                    <a:ln/>
                  </pic:spPr>
                </pic:pic>
              </a:graphicData>
            </a:graphic>
          </wp:anchor>
        </w:drawing>
      </w:r>
      <w:r w:rsidR="00007780" w:rsidRPr="004229A3">
        <w:rPr>
          <w:rFonts w:ascii="Times New Roman" w:hAnsi="Times New Roman" w:cs="Times New Roman"/>
          <w:bCs/>
          <w:sz w:val="24"/>
          <w:szCs w:val="24"/>
        </w:rPr>
        <w:t>For Team, Awaken India Movement</w:t>
      </w:r>
    </w:p>
    <w:p w14:paraId="606E4CA1" w14:textId="77777777" w:rsidR="000038D5" w:rsidRPr="004229A3" w:rsidRDefault="000038D5" w:rsidP="00941898">
      <w:pPr>
        <w:rPr>
          <w:rFonts w:ascii="Times New Roman" w:hAnsi="Times New Roman" w:cs="Times New Roman"/>
          <w:bCs/>
          <w:sz w:val="24"/>
          <w:szCs w:val="24"/>
        </w:rPr>
      </w:pPr>
    </w:p>
    <w:p w14:paraId="027EB32E" w14:textId="77777777" w:rsidR="000038D5" w:rsidRPr="004229A3" w:rsidRDefault="00E96FB4" w:rsidP="00941898">
      <w:pPr>
        <w:rPr>
          <w:rFonts w:ascii="Times New Roman" w:hAnsi="Times New Roman" w:cs="Times New Roman"/>
          <w:bCs/>
          <w:sz w:val="24"/>
          <w:szCs w:val="24"/>
        </w:rPr>
      </w:pPr>
      <w:r w:rsidRPr="004229A3">
        <w:rPr>
          <w:rFonts w:ascii="Times New Roman" w:hAnsi="Times New Roman" w:cs="Times New Roman"/>
          <w:bCs/>
          <w:sz w:val="24"/>
          <w:szCs w:val="24"/>
        </w:rPr>
        <w:t>And Others</w:t>
      </w:r>
    </w:p>
    <w:p w14:paraId="51AC9465" w14:textId="77777777" w:rsidR="00941898" w:rsidRPr="004229A3" w:rsidRDefault="00941898" w:rsidP="00941898">
      <w:pPr>
        <w:rPr>
          <w:rFonts w:ascii="Times New Roman" w:hAnsi="Times New Roman" w:cs="Times New Roman"/>
          <w:sz w:val="24"/>
          <w:szCs w:val="24"/>
        </w:rPr>
      </w:pPr>
    </w:p>
    <w:p w14:paraId="64C5D8BC" w14:textId="77777777" w:rsidR="00941898" w:rsidRPr="004229A3" w:rsidRDefault="00941898" w:rsidP="00941898">
      <w:pPr>
        <w:rPr>
          <w:rFonts w:ascii="Times New Roman" w:hAnsi="Times New Roman" w:cs="Times New Roman"/>
          <w:sz w:val="24"/>
          <w:szCs w:val="24"/>
        </w:rPr>
      </w:pPr>
    </w:p>
    <w:p w14:paraId="15188050" w14:textId="77777777" w:rsidR="00941898" w:rsidRPr="004229A3" w:rsidRDefault="00941898" w:rsidP="00941898">
      <w:pPr>
        <w:rPr>
          <w:rFonts w:ascii="Times New Roman" w:hAnsi="Times New Roman" w:cs="Times New Roman"/>
          <w:sz w:val="24"/>
          <w:szCs w:val="24"/>
        </w:rPr>
      </w:pPr>
    </w:p>
    <w:p w14:paraId="67FF32A2" w14:textId="77777777" w:rsidR="007A0BEC" w:rsidRPr="004229A3" w:rsidRDefault="007A0BEC" w:rsidP="007A0BEC">
      <w:pPr>
        <w:ind w:left="720" w:firstLine="720"/>
        <w:rPr>
          <w:rFonts w:ascii="Times New Roman" w:hAnsi="Times New Roman" w:cs="Times New Roman"/>
          <w:sz w:val="24"/>
          <w:szCs w:val="24"/>
        </w:rPr>
      </w:pPr>
    </w:p>
    <w:p w14:paraId="44466C2F" w14:textId="77777777" w:rsidR="007A0BEC" w:rsidRPr="004229A3" w:rsidRDefault="007A0BEC" w:rsidP="007A0BEC">
      <w:pPr>
        <w:rPr>
          <w:rFonts w:ascii="Times New Roman" w:hAnsi="Times New Roman" w:cs="Times New Roman"/>
          <w:sz w:val="24"/>
          <w:szCs w:val="24"/>
        </w:rPr>
      </w:pPr>
    </w:p>
    <w:p w14:paraId="5CB1202A" w14:textId="77777777" w:rsidR="007A0BEC" w:rsidRPr="004229A3" w:rsidRDefault="007A0BEC" w:rsidP="007A0BEC">
      <w:pPr>
        <w:rPr>
          <w:rFonts w:ascii="Times New Roman" w:hAnsi="Times New Roman" w:cs="Times New Roman"/>
          <w:sz w:val="24"/>
          <w:szCs w:val="24"/>
        </w:rPr>
      </w:pPr>
    </w:p>
    <w:p w14:paraId="122BC3FA" w14:textId="77777777" w:rsidR="007A0BEC" w:rsidRPr="004229A3" w:rsidRDefault="007A0BEC" w:rsidP="007A0BEC">
      <w:pPr>
        <w:rPr>
          <w:rFonts w:ascii="Times New Roman" w:hAnsi="Times New Roman" w:cs="Times New Roman"/>
          <w:sz w:val="24"/>
          <w:szCs w:val="24"/>
        </w:rPr>
      </w:pPr>
    </w:p>
    <w:p w14:paraId="340A03B2" w14:textId="77777777" w:rsidR="007A0BEC" w:rsidRPr="004229A3" w:rsidRDefault="007A0BEC" w:rsidP="007A0BEC">
      <w:pPr>
        <w:rPr>
          <w:rFonts w:ascii="Times New Roman" w:hAnsi="Times New Roman" w:cs="Times New Roman"/>
          <w:sz w:val="24"/>
          <w:szCs w:val="24"/>
        </w:rPr>
      </w:pPr>
    </w:p>
    <w:p w14:paraId="7F3C8E24" w14:textId="77777777" w:rsidR="007A0BEC" w:rsidRPr="004229A3" w:rsidRDefault="007A0BEC" w:rsidP="007A0BEC">
      <w:pPr>
        <w:rPr>
          <w:rFonts w:ascii="Times New Roman" w:hAnsi="Times New Roman" w:cs="Times New Roman"/>
          <w:sz w:val="24"/>
          <w:szCs w:val="24"/>
        </w:rPr>
      </w:pPr>
    </w:p>
    <w:p w14:paraId="5125EA0C" w14:textId="77777777" w:rsidR="007A0BEC" w:rsidRPr="004229A3" w:rsidRDefault="007A0BEC" w:rsidP="007A0BEC">
      <w:pPr>
        <w:rPr>
          <w:rFonts w:ascii="Times New Roman" w:hAnsi="Times New Roman" w:cs="Times New Roman"/>
          <w:sz w:val="24"/>
          <w:szCs w:val="24"/>
        </w:rPr>
      </w:pPr>
    </w:p>
    <w:p w14:paraId="3690A8A6" w14:textId="77777777" w:rsidR="007A0BEC" w:rsidRPr="004229A3" w:rsidRDefault="007A0BEC" w:rsidP="007A0BEC">
      <w:pPr>
        <w:rPr>
          <w:rFonts w:ascii="Times New Roman" w:hAnsi="Times New Roman" w:cs="Times New Roman"/>
          <w:sz w:val="24"/>
          <w:szCs w:val="24"/>
        </w:rPr>
      </w:pPr>
    </w:p>
    <w:p w14:paraId="66A2BD6C" w14:textId="77777777" w:rsidR="007A0BEC" w:rsidRPr="004229A3" w:rsidRDefault="007A0BEC" w:rsidP="007A0BEC">
      <w:pPr>
        <w:rPr>
          <w:rFonts w:ascii="Times New Roman" w:hAnsi="Times New Roman" w:cs="Times New Roman"/>
          <w:sz w:val="24"/>
          <w:szCs w:val="24"/>
        </w:rPr>
      </w:pPr>
    </w:p>
    <w:p w14:paraId="0C49BF44" w14:textId="77777777" w:rsidR="007A0BEC" w:rsidRPr="004229A3" w:rsidRDefault="007A0BEC" w:rsidP="007A0BEC">
      <w:pPr>
        <w:rPr>
          <w:rFonts w:ascii="Times New Roman" w:hAnsi="Times New Roman" w:cs="Times New Roman"/>
          <w:sz w:val="24"/>
          <w:szCs w:val="24"/>
        </w:rPr>
      </w:pPr>
    </w:p>
    <w:p w14:paraId="043B3DD1" w14:textId="77777777" w:rsidR="007A0BEC" w:rsidRPr="004229A3" w:rsidRDefault="007A0BEC" w:rsidP="007A0BEC">
      <w:pPr>
        <w:rPr>
          <w:rFonts w:ascii="Times New Roman" w:hAnsi="Times New Roman" w:cs="Times New Roman"/>
          <w:sz w:val="24"/>
          <w:szCs w:val="24"/>
        </w:rPr>
      </w:pPr>
    </w:p>
    <w:p w14:paraId="6FBF318C" w14:textId="77777777" w:rsidR="007A0BEC" w:rsidRPr="004229A3" w:rsidRDefault="007A0BEC" w:rsidP="007A0BEC">
      <w:pPr>
        <w:ind w:left="720" w:firstLine="720"/>
        <w:rPr>
          <w:rFonts w:ascii="Times New Roman" w:hAnsi="Times New Roman" w:cs="Times New Roman"/>
          <w:sz w:val="24"/>
          <w:szCs w:val="24"/>
        </w:rPr>
      </w:pPr>
    </w:p>
    <w:p w14:paraId="14DCB1A9" w14:textId="77777777" w:rsidR="00C27BE4" w:rsidRPr="004229A3" w:rsidRDefault="009117F0" w:rsidP="009117F0">
      <w:pPr>
        <w:rPr>
          <w:rFonts w:ascii="Times New Roman" w:hAnsi="Times New Roman" w:cs="Times New Roman"/>
          <w:sz w:val="24"/>
          <w:szCs w:val="24"/>
        </w:rPr>
      </w:pPr>
      <w:r w:rsidRPr="004229A3">
        <w:rPr>
          <w:rFonts w:ascii="Times New Roman" w:hAnsi="Times New Roman" w:cs="Times New Roman"/>
          <w:sz w:val="24"/>
          <w:szCs w:val="24"/>
        </w:rPr>
        <w:t xml:space="preserve"> </w:t>
      </w:r>
    </w:p>
    <w:p w14:paraId="71986626" w14:textId="205004F3" w:rsidR="00AB0F49" w:rsidRPr="004229A3" w:rsidRDefault="009117F0">
      <w:pPr>
        <w:rPr>
          <w:rFonts w:ascii="Times New Roman" w:hAnsi="Times New Roman" w:cs="Times New Roman"/>
          <w:sz w:val="24"/>
          <w:szCs w:val="24"/>
        </w:rPr>
      </w:pPr>
      <w:r w:rsidRPr="004229A3">
        <w:rPr>
          <w:rFonts w:ascii="Times New Roman" w:hAnsi="Times New Roman" w:cs="Times New Roman"/>
          <w:noProof/>
          <w:lang w:eastAsia="en-IN"/>
        </w:rPr>
        <w:drawing>
          <wp:anchor distT="0" distB="0" distL="0" distR="0" simplePos="0" relativeHeight="251670528" behindDoc="1" locked="0" layoutInCell="1" hidden="0" allowOverlap="1" wp14:anchorId="7ED3AEB6" wp14:editId="19E26C10">
            <wp:simplePos x="0" y="0"/>
            <wp:positionH relativeFrom="column">
              <wp:posOffset>-723900</wp:posOffset>
            </wp:positionH>
            <wp:positionV relativeFrom="paragraph">
              <wp:posOffset>2648097</wp:posOffset>
            </wp:positionV>
            <wp:extent cx="7561580" cy="502920"/>
            <wp:effectExtent l="0" t="0" r="1270" b="0"/>
            <wp:wrapNone/>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561580" cy="502920"/>
                    </a:xfrm>
                    <a:prstGeom prst="rect">
                      <a:avLst/>
                    </a:prstGeom>
                    <a:ln/>
                  </pic:spPr>
                </pic:pic>
              </a:graphicData>
            </a:graphic>
          </wp:anchor>
        </w:drawing>
      </w:r>
    </w:p>
    <w:sectPr w:rsidR="00AB0F49" w:rsidRPr="004229A3" w:rsidSect="004229A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58BE" w14:textId="77777777" w:rsidR="0014289D" w:rsidRDefault="0014289D" w:rsidP="00C27BE4">
      <w:r>
        <w:separator/>
      </w:r>
    </w:p>
  </w:endnote>
  <w:endnote w:type="continuationSeparator" w:id="0">
    <w:p w14:paraId="62A38E98" w14:textId="77777777" w:rsidR="0014289D" w:rsidRDefault="0014289D" w:rsidP="00C2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4510" w14:textId="77777777" w:rsidR="0014289D" w:rsidRDefault="0014289D" w:rsidP="00C27BE4">
      <w:r>
        <w:separator/>
      </w:r>
    </w:p>
  </w:footnote>
  <w:footnote w:type="continuationSeparator" w:id="0">
    <w:p w14:paraId="34220887" w14:textId="77777777" w:rsidR="0014289D" w:rsidRDefault="0014289D" w:rsidP="00C2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8B9"/>
    <w:multiLevelType w:val="hybridMultilevel"/>
    <w:tmpl w:val="32EE648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36E6AD9"/>
    <w:multiLevelType w:val="hybridMultilevel"/>
    <w:tmpl w:val="2332A718"/>
    <w:lvl w:ilvl="0" w:tplc="FF54C026">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72471"/>
    <w:multiLevelType w:val="hybridMultilevel"/>
    <w:tmpl w:val="B432630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FC71926"/>
    <w:multiLevelType w:val="hybridMultilevel"/>
    <w:tmpl w:val="5472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94CD3"/>
    <w:multiLevelType w:val="hybridMultilevel"/>
    <w:tmpl w:val="234C6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4995619">
    <w:abstractNumId w:val="3"/>
  </w:num>
  <w:num w:numId="2" w16cid:durableId="66389080">
    <w:abstractNumId w:val="4"/>
  </w:num>
  <w:num w:numId="3" w16cid:durableId="901908038">
    <w:abstractNumId w:val="1"/>
  </w:num>
  <w:num w:numId="4" w16cid:durableId="1400058859">
    <w:abstractNumId w:val="2"/>
  </w:num>
  <w:num w:numId="5" w16cid:durableId="194422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BE4"/>
    <w:rsid w:val="000038D5"/>
    <w:rsid w:val="00007780"/>
    <w:rsid w:val="00011AE8"/>
    <w:rsid w:val="00025B6C"/>
    <w:rsid w:val="00026322"/>
    <w:rsid w:val="00034F28"/>
    <w:rsid w:val="00036C35"/>
    <w:rsid w:val="000566C0"/>
    <w:rsid w:val="000814C0"/>
    <w:rsid w:val="00090B5D"/>
    <w:rsid w:val="00096217"/>
    <w:rsid w:val="0009718F"/>
    <w:rsid w:val="000A472C"/>
    <w:rsid w:val="000C5683"/>
    <w:rsid w:val="000D4547"/>
    <w:rsid w:val="000F09A1"/>
    <w:rsid w:val="0010243D"/>
    <w:rsid w:val="00102EF1"/>
    <w:rsid w:val="0011205A"/>
    <w:rsid w:val="001123A7"/>
    <w:rsid w:val="00112A45"/>
    <w:rsid w:val="00140FD1"/>
    <w:rsid w:val="0014289D"/>
    <w:rsid w:val="00155B4D"/>
    <w:rsid w:val="00160ED3"/>
    <w:rsid w:val="00167BB9"/>
    <w:rsid w:val="00172573"/>
    <w:rsid w:val="001823EA"/>
    <w:rsid w:val="001918CB"/>
    <w:rsid w:val="001C7B9D"/>
    <w:rsid w:val="001D121B"/>
    <w:rsid w:val="00203AEB"/>
    <w:rsid w:val="00212E17"/>
    <w:rsid w:val="00237B80"/>
    <w:rsid w:val="002810D9"/>
    <w:rsid w:val="002816ED"/>
    <w:rsid w:val="00285C5D"/>
    <w:rsid w:val="002862BC"/>
    <w:rsid w:val="002A30E3"/>
    <w:rsid w:val="002A3F6D"/>
    <w:rsid w:val="002D32CB"/>
    <w:rsid w:val="0030350C"/>
    <w:rsid w:val="003144A6"/>
    <w:rsid w:val="003401ED"/>
    <w:rsid w:val="00340626"/>
    <w:rsid w:val="003741A5"/>
    <w:rsid w:val="00375049"/>
    <w:rsid w:val="00375C30"/>
    <w:rsid w:val="00386F0F"/>
    <w:rsid w:val="003F5D69"/>
    <w:rsid w:val="00405A3E"/>
    <w:rsid w:val="0040763C"/>
    <w:rsid w:val="004229A3"/>
    <w:rsid w:val="0044089C"/>
    <w:rsid w:val="00441C40"/>
    <w:rsid w:val="004626B7"/>
    <w:rsid w:val="00466B05"/>
    <w:rsid w:val="00482F87"/>
    <w:rsid w:val="00485B0A"/>
    <w:rsid w:val="004A508F"/>
    <w:rsid w:val="004B6527"/>
    <w:rsid w:val="004E3B7E"/>
    <w:rsid w:val="0050533E"/>
    <w:rsid w:val="005100B0"/>
    <w:rsid w:val="0053658C"/>
    <w:rsid w:val="005378B8"/>
    <w:rsid w:val="005401A2"/>
    <w:rsid w:val="00570E98"/>
    <w:rsid w:val="005812D1"/>
    <w:rsid w:val="00592C4B"/>
    <w:rsid w:val="005B6298"/>
    <w:rsid w:val="005C3026"/>
    <w:rsid w:val="005D7721"/>
    <w:rsid w:val="005F2137"/>
    <w:rsid w:val="00605990"/>
    <w:rsid w:val="00637E66"/>
    <w:rsid w:val="00645881"/>
    <w:rsid w:val="00657B1E"/>
    <w:rsid w:val="006917F8"/>
    <w:rsid w:val="0070145A"/>
    <w:rsid w:val="00741DA5"/>
    <w:rsid w:val="0074309A"/>
    <w:rsid w:val="00782878"/>
    <w:rsid w:val="00784C2D"/>
    <w:rsid w:val="00795B28"/>
    <w:rsid w:val="007A0BEC"/>
    <w:rsid w:val="007A6EAF"/>
    <w:rsid w:val="007B1EF8"/>
    <w:rsid w:val="007F39CE"/>
    <w:rsid w:val="007F5FDB"/>
    <w:rsid w:val="007F762E"/>
    <w:rsid w:val="00810A71"/>
    <w:rsid w:val="0081680B"/>
    <w:rsid w:val="008372DF"/>
    <w:rsid w:val="008412BE"/>
    <w:rsid w:val="008539E2"/>
    <w:rsid w:val="00854A9F"/>
    <w:rsid w:val="00856B8F"/>
    <w:rsid w:val="00867E69"/>
    <w:rsid w:val="00883F03"/>
    <w:rsid w:val="0089694D"/>
    <w:rsid w:val="008A4FCD"/>
    <w:rsid w:val="008A7F47"/>
    <w:rsid w:val="008B1572"/>
    <w:rsid w:val="008C5616"/>
    <w:rsid w:val="008E73D9"/>
    <w:rsid w:val="008F14B8"/>
    <w:rsid w:val="009114A0"/>
    <w:rsid w:val="009117F0"/>
    <w:rsid w:val="00916FC5"/>
    <w:rsid w:val="009253EE"/>
    <w:rsid w:val="00941898"/>
    <w:rsid w:val="009452AE"/>
    <w:rsid w:val="009472F3"/>
    <w:rsid w:val="00950ABA"/>
    <w:rsid w:val="009619D5"/>
    <w:rsid w:val="00962648"/>
    <w:rsid w:val="0097467B"/>
    <w:rsid w:val="009767EA"/>
    <w:rsid w:val="009A1B93"/>
    <w:rsid w:val="009B0342"/>
    <w:rsid w:val="009B17F7"/>
    <w:rsid w:val="009F7494"/>
    <w:rsid w:val="00A272BE"/>
    <w:rsid w:val="00A30ABD"/>
    <w:rsid w:val="00A424BA"/>
    <w:rsid w:val="00A757D9"/>
    <w:rsid w:val="00A84626"/>
    <w:rsid w:val="00A85CD9"/>
    <w:rsid w:val="00AA7505"/>
    <w:rsid w:val="00AB0F49"/>
    <w:rsid w:val="00AB258C"/>
    <w:rsid w:val="00AB3F7F"/>
    <w:rsid w:val="00AC109B"/>
    <w:rsid w:val="00AC6284"/>
    <w:rsid w:val="00AD6001"/>
    <w:rsid w:val="00AE0506"/>
    <w:rsid w:val="00AE22BF"/>
    <w:rsid w:val="00AE258B"/>
    <w:rsid w:val="00AF5C1A"/>
    <w:rsid w:val="00B16350"/>
    <w:rsid w:val="00B22BF9"/>
    <w:rsid w:val="00B27F3A"/>
    <w:rsid w:val="00BA7FD0"/>
    <w:rsid w:val="00BC540F"/>
    <w:rsid w:val="00BD20FF"/>
    <w:rsid w:val="00BD21B1"/>
    <w:rsid w:val="00BD6830"/>
    <w:rsid w:val="00BE100F"/>
    <w:rsid w:val="00BF3E68"/>
    <w:rsid w:val="00BF5066"/>
    <w:rsid w:val="00C27BE4"/>
    <w:rsid w:val="00C3217A"/>
    <w:rsid w:val="00C47808"/>
    <w:rsid w:val="00C67A52"/>
    <w:rsid w:val="00C93507"/>
    <w:rsid w:val="00C93BCB"/>
    <w:rsid w:val="00CD61FF"/>
    <w:rsid w:val="00CF4B9F"/>
    <w:rsid w:val="00D07BB7"/>
    <w:rsid w:val="00D1262F"/>
    <w:rsid w:val="00D22668"/>
    <w:rsid w:val="00D511F3"/>
    <w:rsid w:val="00D548FD"/>
    <w:rsid w:val="00D93223"/>
    <w:rsid w:val="00DA6C70"/>
    <w:rsid w:val="00DB18F5"/>
    <w:rsid w:val="00DB594E"/>
    <w:rsid w:val="00DB59A9"/>
    <w:rsid w:val="00DC78CB"/>
    <w:rsid w:val="00DD7A58"/>
    <w:rsid w:val="00DE078A"/>
    <w:rsid w:val="00DE2C81"/>
    <w:rsid w:val="00DF5B35"/>
    <w:rsid w:val="00E07206"/>
    <w:rsid w:val="00E11669"/>
    <w:rsid w:val="00E13FE4"/>
    <w:rsid w:val="00E25BA1"/>
    <w:rsid w:val="00E367E0"/>
    <w:rsid w:val="00E6078D"/>
    <w:rsid w:val="00E72505"/>
    <w:rsid w:val="00E96994"/>
    <w:rsid w:val="00E96FB4"/>
    <w:rsid w:val="00E97478"/>
    <w:rsid w:val="00EB0E6D"/>
    <w:rsid w:val="00EB5013"/>
    <w:rsid w:val="00EC352A"/>
    <w:rsid w:val="00EC3D67"/>
    <w:rsid w:val="00ED7893"/>
    <w:rsid w:val="00EF1945"/>
    <w:rsid w:val="00F43286"/>
    <w:rsid w:val="00F443EE"/>
    <w:rsid w:val="00F71F43"/>
    <w:rsid w:val="00F87A60"/>
    <w:rsid w:val="00FB44A6"/>
    <w:rsid w:val="00FC16BC"/>
    <w:rsid w:val="00FC1E6F"/>
    <w:rsid w:val="00FD734D"/>
    <w:rsid w:val="00FF17B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4585"/>
  <w15:docId w15:val="{C39037D3-4AD5-4525-A700-F01B3426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A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BE4"/>
    <w:rPr>
      <w:rFonts w:cs="Gautami"/>
      <w:sz w:val="20"/>
      <w:szCs w:val="20"/>
      <w:lang w:val="en-US" w:bidi="te-IN"/>
    </w:rPr>
  </w:style>
  <w:style w:type="character" w:customStyle="1" w:styleId="FootnoteTextChar">
    <w:name w:val="Footnote Text Char"/>
    <w:basedOn w:val="DefaultParagraphFont"/>
    <w:link w:val="FootnoteText"/>
    <w:uiPriority w:val="99"/>
    <w:semiHidden/>
    <w:rsid w:val="00C27BE4"/>
    <w:rPr>
      <w:rFonts w:cs="Gautami"/>
      <w:sz w:val="20"/>
      <w:szCs w:val="20"/>
      <w:lang w:val="en-US" w:bidi="te-IN"/>
    </w:rPr>
  </w:style>
  <w:style w:type="character" w:styleId="FootnoteReference">
    <w:name w:val="footnote reference"/>
    <w:basedOn w:val="DefaultParagraphFont"/>
    <w:uiPriority w:val="99"/>
    <w:semiHidden/>
    <w:unhideWhenUsed/>
    <w:rsid w:val="00C27BE4"/>
    <w:rPr>
      <w:vertAlign w:val="superscript"/>
    </w:rPr>
  </w:style>
  <w:style w:type="character" w:styleId="Hyperlink">
    <w:name w:val="Hyperlink"/>
    <w:basedOn w:val="DefaultParagraphFont"/>
    <w:uiPriority w:val="99"/>
    <w:unhideWhenUsed/>
    <w:rsid w:val="00C27BE4"/>
    <w:rPr>
      <w:color w:val="0563C1" w:themeColor="hyperlink"/>
      <w:u w:val="single"/>
    </w:rPr>
  </w:style>
  <w:style w:type="character" w:customStyle="1" w:styleId="Heading1Char">
    <w:name w:val="Heading 1 Char"/>
    <w:basedOn w:val="DefaultParagraphFont"/>
    <w:link w:val="Heading1"/>
    <w:uiPriority w:val="9"/>
    <w:rsid w:val="00C67A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862BC"/>
    <w:pPr>
      <w:tabs>
        <w:tab w:val="center" w:pos="4513"/>
        <w:tab w:val="right" w:pos="9026"/>
      </w:tabs>
    </w:pPr>
  </w:style>
  <w:style w:type="character" w:customStyle="1" w:styleId="HeaderChar">
    <w:name w:val="Header Char"/>
    <w:basedOn w:val="DefaultParagraphFont"/>
    <w:link w:val="Header"/>
    <w:uiPriority w:val="99"/>
    <w:rsid w:val="002862BC"/>
  </w:style>
  <w:style w:type="paragraph" w:styleId="Footer">
    <w:name w:val="footer"/>
    <w:basedOn w:val="Normal"/>
    <w:link w:val="FooterChar"/>
    <w:uiPriority w:val="99"/>
    <w:unhideWhenUsed/>
    <w:rsid w:val="002862BC"/>
    <w:pPr>
      <w:tabs>
        <w:tab w:val="center" w:pos="4513"/>
        <w:tab w:val="right" w:pos="9026"/>
      </w:tabs>
    </w:pPr>
  </w:style>
  <w:style w:type="character" w:customStyle="1" w:styleId="FooterChar">
    <w:name w:val="Footer Char"/>
    <w:basedOn w:val="DefaultParagraphFont"/>
    <w:link w:val="Footer"/>
    <w:uiPriority w:val="99"/>
    <w:rsid w:val="002862BC"/>
  </w:style>
  <w:style w:type="paragraph" w:styleId="BalloonText">
    <w:name w:val="Balloon Text"/>
    <w:basedOn w:val="Normal"/>
    <w:link w:val="BalloonTextChar"/>
    <w:uiPriority w:val="99"/>
    <w:semiHidden/>
    <w:unhideWhenUsed/>
    <w:rsid w:val="002862BC"/>
    <w:rPr>
      <w:rFonts w:ascii="Tahoma" w:hAnsi="Tahoma" w:cs="Tahoma"/>
      <w:sz w:val="16"/>
      <w:szCs w:val="16"/>
    </w:rPr>
  </w:style>
  <w:style w:type="character" w:customStyle="1" w:styleId="BalloonTextChar">
    <w:name w:val="Balloon Text Char"/>
    <w:basedOn w:val="DefaultParagraphFont"/>
    <w:link w:val="BalloonText"/>
    <w:uiPriority w:val="99"/>
    <w:semiHidden/>
    <w:rsid w:val="002862BC"/>
    <w:rPr>
      <w:rFonts w:ascii="Tahoma" w:hAnsi="Tahoma" w:cs="Tahoma"/>
      <w:sz w:val="16"/>
      <w:szCs w:val="16"/>
    </w:rPr>
  </w:style>
  <w:style w:type="paragraph" w:styleId="EndnoteText">
    <w:name w:val="endnote text"/>
    <w:basedOn w:val="Normal"/>
    <w:link w:val="EndnoteTextChar"/>
    <w:uiPriority w:val="99"/>
    <w:semiHidden/>
    <w:unhideWhenUsed/>
    <w:rsid w:val="007F762E"/>
    <w:rPr>
      <w:sz w:val="20"/>
      <w:szCs w:val="20"/>
    </w:rPr>
  </w:style>
  <w:style w:type="character" w:customStyle="1" w:styleId="EndnoteTextChar">
    <w:name w:val="Endnote Text Char"/>
    <w:basedOn w:val="DefaultParagraphFont"/>
    <w:link w:val="EndnoteText"/>
    <w:uiPriority w:val="99"/>
    <w:semiHidden/>
    <w:rsid w:val="007F762E"/>
    <w:rPr>
      <w:sz w:val="20"/>
      <w:szCs w:val="20"/>
    </w:rPr>
  </w:style>
  <w:style w:type="character" w:styleId="EndnoteReference">
    <w:name w:val="endnote reference"/>
    <w:basedOn w:val="DefaultParagraphFont"/>
    <w:uiPriority w:val="99"/>
    <w:semiHidden/>
    <w:unhideWhenUsed/>
    <w:rsid w:val="007F762E"/>
    <w:rPr>
      <w:vertAlign w:val="superscript"/>
    </w:rPr>
  </w:style>
  <w:style w:type="paragraph" w:styleId="ListParagraph">
    <w:name w:val="List Paragraph"/>
    <w:basedOn w:val="Normal"/>
    <w:uiPriority w:val="34"/>
    <w:qFormat/>
    <w:rsid w:val="0034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F1E3-0632-448C-A46A-67C0E60A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Rushil Tamboli</cp:lastModifiedBy>
  <cp:revision>129</cp:revision>
  <cp:lastPrinted>2023-08-01T09:53:00Z</cp:lastPrinted>
  <dcterms:created xsi:type="dcterms:W3CDTF">2023-07-23T21:40:00Z</dcterms:created>
  <dcterms:modified xsi:type="dcterms:W3CDTF">2023-08-01T10:15:00Z</dcterms:modified>
</cp:coreProperties>
</file>